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E50" w:rsidRDefault="00DF5E50" w:rsidP="00DF5E50">
      <w:pPr>
        <w:spacing w:line="480" w:lineRule="auto"/>
        <w:rPr>
          <w:b/>
        </w:rPr>
      </w:pPr>
    </w:p>
    <w:p w:rsidR="00DF5E50" w:rsidRPr="00DF5E50" w:rsidRDefault="00DF5E50" w:rsidP="00DF5E50">
      <w:pPr>
        <w:spacing w:line="480" w:lineRule="auto"/>
        <w:jc w:val="center"/>
        <w:rPr>
          <w:b/>
        </w:rPr>
      </w:pPr>
      <w:r w:rsidRPr="00DF5E50">
        <w:rPr>
          <w:b/>
        </w:rPr>
        <w:t>Unit 3 Assignment</w:t>
      </w:r>
    </w:p>
    <w:p w:rsidR="00DF5E50" w:rsidRDefault="00DF5E50" w:rsidP="00DF5E50">
      <w:pPr>
        <w:spacing w:line="480" w:lineRule="auto"/>
        <w:jc w:val="center"/>
      </w:pPr>
    </w:p>
    <w:p w:rsidR="00DF5E50" w:rsidRDefault="00DF5E50" w:rsidP="00DF5E50">
      <w:pPr>
        <w:spacing w:line="480" w:lineRule="auto"/>
        <w:jc w:val="center"/>
      </w:pPr>
    </w:p>
    <w:p w:rsidR="00DF5E50" w:rsidRDefault="00DF5E50" w:rsidP="00DF5E50">
      <w:pPr>
        <w:spacing w:line="480" w:lineRule="auto"/>
        <w:jc w:val="center"/>
      </w:pPr>
    </w:p>
    <w:p w:rsidR="00DF5E50" w:rsidRDefault="00DF5E50" w:rsidP="00DF5E50">
      <w:pPr>
        <w:spacing w:line="480" w:lineRule="auto"/>
        <w:jc w:val="center"/>
      </w:pPr>
    </w:p>
    <w:p w:rsidR="00DF5E50" w:rsidRDefault="00DF5E50" w:rsidP="00DF5E50">
      <w:pPr>
        <w:spacing w:line="480" w:lineRule="auto"/>
      </w:pPr>
    </w:p>
    <w:p w:rsidR="00DF5E50" w:rsidRDefault="00DF5E50" w:rsidP="00DF5E50">
      <w:pPr>
        <w:spacing w:line="480" w:lineRule="auto"/>
      </w:pPr>
    </w:p>
    <w:p w:rsidR="00DF5E50" w:rsidRPr="00DF5E50" w:rsidRDefault="00DF5E50" w:rsidP="00DF5E50">
      <w:pPr>
        <w:spacing w:line="480" w:lineRule="auto"/>
        <w:jc w:val="center"/>
      </w:pPr>
      <w:r w:rsidRPr="00DF5E50">
        <w:t>Student’s Name</w:t>
      </w:r>
    </w:p>
    <w:p w:rsidR="00DF5E50" w:rsidRPr="00DF5E50" w:rsidRDefault="00DF5E50" w:rsidP="00DF5E50">
      <w:pPr>
        <w:spacing w:line="480" w:lineRule="auto"/>
        <w:jc w:val="center"/>
      </w:pPr>
      <w:r w:rsidRPr="00DF5E50">
        <w:t>Institution of Affiliation</w:t>
      </w:r>
    </w:p>
    <w:p w:rsidR="00DF5E50" w:rsidRPr="00DF5E50" w:rsidRDefault="00DF5E50" w:rsidP="00DF5E50">
      <w:pPr>
        <w:spacing w:line="480" w:lineRule="auto"/>
        <w:jc w:val="center"/>
      </w:pPr>
      <w:r w:rsidRPr="00DF5E50">
        <w:t>Course Code and Name</w:t>
      </w:r>
    </w:p>
    <w:p w:rsidR="00DF5E50" w:rsidRPr="00DF5E50" w:rsidRDefault="00DF5E50" w:rsidP="00DF5E50">
      <w:pPr>
        <w:spacing w:line="480" w:lineRule="auto"/>
        <w:jc w:val="center"/>
      </w:pPr>
      <w:r w:rsidRPr="00DF5E50">
        <w:t>Professor</w:t>
      </w:r>
    </w:p>
    <w:p w:rsidR="00DF5E50" w:rsidRPr="00DF5E50" w:rsidRDefault="00DF5E50" w:rsidP="00DF5E50">
      <w:pPr>
        <w:spacing w:line="480" w:lineRule="auto"/>
        <w:jc w:val="center"/>
      </w:pPr>
      <w:r w:rsidRPr="00DF5E50">
        <w:t>Date</w:t>
      </w:r>
    </w:p>
    <w:p w:rsidR="00DF5E50" w:rsidRDefault="00DF5E50">
      <w:r>
        <w:br w:type="page"/>
      </w:r>
    </w:p>
    <w:p w:rsidR="00DF5E50" w:rsidRPr="000459D2" w:rsidRDefault="00DF5E50" w:rsidP="000459D2">
      <w:pPr>
        <w:spacing w:line="480" w:lineRule="auto"/>
        <w:jc w:val="center"/>
        <w:rPr>
          <w:b/>
        </w:rPr>
      </w:pPr>
      <w:r w:rsidRPr="000459D2">
        <w:rPr>
          <w:b/>
        </w:rPr>
        <w:lastRenderedPageBreak/>
        <w:t>Differentiation between Quantitative and Qualitative Research Questions</w:t>
      </w:r>
    </w:p>
    <w:p w:rsidR="005F3A5A" w:rsidRPr="00DF5E50" w:rsidRDefault="0029738A" w:rsidP="00DF5E50">
      <w:pPr>
        <w:spacing w:line="480" w:lineRule="auto"/>
        <w:ind w:firstLine="720"/>
      </w:pPr>
      <w:r w:rsidRPr="00DF5E50">
        <w:t xml:space="preserve">There are two major research designs that assume common application in the numerous fields of research and these are the quantitative and qualitative research designs. The differences between these two types of research designs lie within the </w:t>
      </w:r>
      <w:r w:rsidR="005072E4" w:rsidRPr="00DF5E50">
        <w:t xml:space="preserve">purpose of the research, </w:t>
      </w:r>
      <w:r w:rsidRPr="00DF5E50">
        <w:t>type o</w:t>
      </w:r>
      <w:r w:rsidR="005F3A5A" w:rsidRPr="00DF5E50">
        <w:t>f data, data collection</w:t>
      </w:r>
      <w:r w:rsidRPr="00DF5E50">
        <w:t xml:space="preserve"> </w:t>
      </w:r>
      <w:r w:rsidR="005F3A5A" w:rsidRPr="00DF5E50">
        <w:t xml:space="preserve">and analysis methods, and study designs </w:t>
      </w:r>
      <w:r w:rsidRPr="00DF5E50">
        <w:t>that are applied within each research design</w:t>
      </w:r>
      <w:r w:rsidR="00DF5E50" w:rsidRPr="00DF5E50">
        <w:t xml:space="preserve"> (</w:t>
      </w:r>
      <w:proofErr w:type="spellStart"/>
      <w:r w:rsidR="00DF5E50" w:rsidRPr="00DF5E50">
        <w:t>Gordis</w:t>
      </w:r>
      <w:proofErr w:type="spellEnd"/>
      <w:r w:rsidR="00DF5E50" w:rsidRPr="00DF5E50">
        <w:t>, 2014)</w:t>
      </w:r>
      <w:r w:rsidRPr="00DF5E50">
        <w:t xml:space="preserve">. </w:t>
      </w:r>
    </w:p>
    <w:p w:rsidR="00257AE3" w:rsidRPr="00DF5E50" w:rsidRDefault="0029738A" w:rsidP="00DF5E50">
      <w:pPr>
        <w:spacing w:line="480" w:lineRule="auto"/>
        <w:ind w:firstLine="720"/>
      </w:pPr>
      <w:r w:rsidRPr="00DF5E50">
        <w:t xml:space="preserve">On the one hand, </w:t>
      </w:r>
      <w:r w:rsidR="005072E4" w:rsidRPr="00DF5E50">
        <w:t>quantitative research is conducted with aim of describing phenomena numerically to answer specific questions or hypotheses</w:t>
      </w:r>
      <w:r w:rsidR="00DF5E50" w:rsidRPr="00DF5E50">
        <w:t xml:space="preserve"> (</w:t>
      </w:r>
      <w:proofErr w:type="spellStart"/>
      <w:r w:rsidR="00DF5E50" w:rsidRPr="00DF5E50">
        <w:t>Gordis</w:t>
      </w:r>
      <w:proofErr w:type="spellEnd"/>
      <w:r w:rsidR="00DF5E50" w:rsidRPr="00DF5E50">
        <w:t>, 2014)</w:t>
      </w:r>
      <w:r w:rsidR="005072E4" w:rsidRPr="00DF5E50">
        <w:t xml:space="preserve">. This research design </w:t>
      </w:r>
      <w:r w:rsidRPr="00DF5E50">
        <w:t>employ</w:t>
      </w:r>
      <w:r w:rsidR="005072E4" w:rsidRPr="00DF5E50">
        <w:t>s</w:t>
      </w:r>
      <w:r w:rsidRPr="00DF5E50">
        <w:t xml:space="preserve"> the use of numerical data or conversion of data collected as words into numerical values that can easily be analyzed using the many available statistical tools. The many research methods that are available under this research design include observational and experimental or intervention studies. Under observational studies, the variables of interest are measured as they occur within the population but the observer does not make any attempts to intervene (</w:t>
      </w:r>
      <w:proofErr w:type="spellStart"/>
      <w:r w:rsidR="00DF5E50" w:rsidRPr="00DF5E50">
        <w:t>Gordis</w:t>
      </w:r>
      <w:proofErr w:type="spellEnd"/>
      <w:r w:rsidR="00DF5E50" w:rsidRPr="00DF5E50">
        <w:t>, 2014</w:t>
      </w:r>
      <w:r w:rsidRPr="00DF5E50">
        <w:t xml:space="preserve">). Such observational studies are further divided into descriptive studies </w:t>
      </w:r>
      <w:r w:rsidR="00ED718A" w:rsidRPr="00DF5E50">
        <w:t xml:space="preserve">where the goal is the description of the occurrence of a disease in a population, which makes the first step in an epidemiology investigation. The </w:t>
      </w:r>
      <w:r w:rsidRPr="00DF5E50">
        <w:t xml:space="preserve">examples </w:t>
      </w:r>
      <w:r w:rsidR="00ED718A" w:rsidRPr="00DF5E50">
        <w:t>of descriptive studies are</w:t>
      </w:r>
      <w:r w:rsidRPr="00DF5E50">
        <w:t xml:space="preserve"> case reports and series, cross-sectional, and </w:t>
      </w:r>
      <w:r w:rsidR="00ED718A" w:rsidRPr="00DF5E50">
        <w:t xml:space="preserve">ecological studies. The second category of observational studies is </w:t>
      </w:r>
      <w:r w:rsidRPr="00DF5E50">
        <w:t xml:space="preserve">analytical studies </w:t>
      </w:r>
      <w:r w:rsidR="00ED718A" w:rsidRPr="00DF5E50">
        <w:t>where the investigator analyses the relationship between health status and other variables in order to identify the cause or risk factors (</w:t>
      </w:r>
      <w:proofErr w:type="spellStart"/>
      <w:r w:rsidR="00DF5E50" w:rsidRPr="00DF5E50">
        <w:t>Gordis</w:t>
      </w:r>
      <w:proofErr w:type="spellEnd"/>
      <w:r w:rsidR="00DF5E50" w:rsidRPr="00DF5E50">
        <w:t>, 2014</w:t>
      </w:r>
      <w:r w:rsidR="00ED718A" w:rsidRPr="00DF5E50">
        <w:t>). Analytical studies</w:t>
      </w:r>
      <w:r w:rsidRPr="00DF5E50">
        <w:t xml:space="preserve"> encompass case controls and cohort studies (</w:t>
      </w:r>
      <w:proofErr w:type="spellStart"/>
      <w:r w:rsidR="00DF5E50" w:rsidRPr="00DF5E50">
        <w:t>Gordis</w:t>
      </w:r>
      <w:proofErr w:type="spellEnd"/>
      <w:r w:rsidR="00DF5E50" w:rsidRPr="00DF5E50">
        <w:t>, 2014</w:t>
      </w:r>
      <w:r w:rsidRPr="00DF5E50">
        <w:t xml:space="preserve">). </w:t>
      </w:r>
      <w:r w:rsidR="00ED718A" w:rsidRPr="00DF5E50">
        <w:t>Experimental studies involve an active attempt to change a disease determinant such as exposure or a behavior, or the progress of a disease through treatment or vaccination. Examples of intervention studies include randomized control trials, filed and community trails, and quasi-experimental studies (</w:t>
      </w:r>
      <w:proofErr w:type="spellStart"/>
      <w:r w:rsidR="00DF5E50" w:rsidRPr="00DF5E50">
        <w:t>Gordis</w:t>
      </w:r>
      <w:proofErr w:type="spellEnd"/>
      <w:r w:rsidR="00DF5E50" w:rsidRPr="00DF5E50">
        <w:t>, 2014</w:t>
      </w:r>
      <w:r w:rsidR="00ED718A" w:rsidRPr="00DF5E50">
        <w:t xml:space="preserve">). </w:t>
      </w:r>
    </w:p>
    <w:p w:rsidR="00ED29DA" w:rsidRPr="000459D2" w:rsidRDefault="005F3A5A" w:rsidP="00DF5E50">
      <w:pPr>
        <w:spacing w:line="480" w:lineRule="auto"/>
        <w:ind w:firstLine="720"/>
        <w:rPr>
          <w:b/>
        </w:rPr>
      </w:pPr>
      <w:r w:rsidRPr="00DF5E50">
        <w:lastRenderedPageBreak/>
        <w:t xml:space="preserve">On the other hand, qualitative research design </w:t>
      </w:r>
      <w:r w:rsidR="005072E4" w:rsidRPr="00DF5E50">
        <w:t>is conducted with the aim of providing rich narrative descriptions with words that enhance our understanding of the phenomenon</w:t>
      </w:r>
      <w:r w:rsidR="00DF5E50" w:rsidRPr="00DF5E50">
        <w:t xml:space="preserve"> (</w:t>
      </w:r>
      <w:proofErr w:type="spellStart"/>
      <w:r w:rsidR="00DF5E50" w:rsidRPr="00DF5E50">
        <w:t>Gordis</w:t>
      </w:r>
      <w:proofErr w:type="spellEnd"/>
      <w:r w:rsidR="00DF5E50" w:rsidRPr="00DF5E50">
        <w:t>, 2014)</w:t>
      </w:r>
      <w:r w:rsidR="005072E4" w:rsidRPr="00DF5E50">
        <w:t>. It is a process of naturalistic inquiry that seeks in-depth understanding of social phenomena within their natural setting. The data collected is descriptive in terms of narratives an</w:t>
      </w:r>
      <w:r w:rsidR="00ED29DA" w:rsidRPr="00DF5E50">
        <w:t>d employs the use of interviews;</w:t>
      </w:r>
      <w:r w:rsidR="005072E4" w:rsidRPr="00DF5E50">
        <w:t xml:space="preserve"> both key informant and in-depth interviews</w:t>
      </w:r>
      <w:r w:rsidR="00ED29DA" w:rsidRPr="00DF5E50">
        <w:t>,</w:t>
      </w:r>
      <w:r w:rsidR="005072E4" w:rsidRPr="00DF5E50">
        <w:t xml:space="preserve"> focus group discussions, and observation as the key data collection strategies</w:t>
      </w:r>
      <w:r w:rsidR="00DF5E50" w:rsidRPr="00DF5E50">
        <w:t xml:space="preserve"> (</w:t>
      </w:r>
      <w:proofErr w:type="spellStart"/>
      <w:r w:rsidR="00DF5E50" w:rsidRPr="00DF5E50">
        <w:t>Gordis</w:t>
      </w:r>
      <w:proofErr w:type="spellEnd"/>
      <w:r w:rsidR="00DF5E50" w:rsidRPr="00DF5E50">
        <w:t>, 2014)</w:t>
      </w:r>
      <w:r w:rsidR="005072E4" w:rsidRPr="00DF5E50">
        <w:t xml:space="preserve">. The main five types of qualitative research designs </w:t>
      </w:r>
      <w:r w:rsidR="00ED29DA" w:rsidRPr="00DF5E50">
        <w:t>include case studies that provide an in-depth description of a single case of the phenomena under investigation, ethnography that focuses on the sociology of meaning through close field observation of socio-cultural phenomena, phenomenology that studies situations or the structure of experiences as they present themselves to consciousness, grounded theory that is aimed at inductive development of a theory from a body of data acquired by an observer, and lastly, historical study design that is a systematic collection and objective evaluation of data related to past occurrence in order to test hypothesis concerning causes, effects or trends of those events that may help explain present or anticipated future events (</w:t>
      </w:r>
      <w:proofErr w:type="spellStart"/>
      <w:r w:rsidR="00DF5E50" w:rsidRPr="00DF5E50">
        <w:t>Gordis</w:t>
      </w:r>
      <w:proofErr w:type="spellEnd"/>
      <w:r w:rsidR="00DF5E50" w:rsidRPr="00DF5E50">
        <w:t>, 2014</w:t>
      </w:r>
      <w:r w:rsidR="00ED29DA" w:rsidRPr="00DF5E50">
        <w:t>).</w:t>
      </w:r>
    </w:p>
    <w:p w:rsidR="00ED29DA" w:rsidRPr="000459D2" w:rsidRDefault="00ED29DA" w:rsidP="000459D2">
      <w:pPr>
        <w:spacing w:line="480" w:lineRule="auto"/>
        <w:jc w:val="center"/>
        <w:rPr>
          <w:b/>
        </w:rPr>
      </w:pPr>
      <w:r w:rsidRPr="000459D2">
        <w:rPr>
          <w:b/>
        </w:rPr>
        <w:t>Quantitative Article</w:t>
      </w:r>
    </w:p>
    <w:p w:rsidR="00ED29DA" w:rsidRPr="00DF5E50" w:rsidRDefault="00DF5E50" w:rsidP="000459D2">
      <w:pPr>
        <w:spacing w:after="0" w:line="480" w:lineRule="auto"/>
        <w:ind w:left="720" w:hanging="720"/>
      </w:pPr>
      <w:r>
        <w:t xml:space="preserve">Title: </w:t>
      </w:r>
      <w:r w:rsidR="00ED29DA" w:rsidRPr="00DF5E50">
        <w:t>The Stay S.A.F.E. Strategy for Managing Interruptions Reduces Distraction Time in the Simulated Clinical Setting (</w:t>
      </w:r>
      <w:proofErr w:type="spellStart"/>
      <w:r w:rsidR="001856EF" w:rsidRPr="00DF5E50">
        <w:t>Henneman</w:t>
      </w:r>
      <w:proofErr w:type="spellEnd"/>
      <w:r w:rsidR="00ED29DA" w:rsidRPr="00DF5E50">
        <w:t xml:space="preserve"> et al., 2018)</w:t>
      </w:r>
    </w:p>
    <w:p w:rsidR="00FB78F1" w:rsidRPr="00DF5E50" w:rsidRDefault="00FB78F1" w:rsidP="00DF5E50">
      <w:pPr>
        <w:spacing w:line="480" w:lineRule="auto"/>
        <w:ind w:firstLine="720"/>
      </w:pPr>
      <w:r w:rsidRPr="00DF5E50">
        <w:t xml:space="preserve">The major subheadings in this article include the abstract which provides a comprehensive summary of the article stating </w:t>
      </w:r>
      <w:r w:rsidR="00DF5E50" w:rsidRPr="00DF5E50">
        <w:t>brief</w:t>
      </w:r>
      <w:r w:rsidRPr="00DF5E50">
        <w:t xml:space="preserve"> background information of the problem being examined, the purpose of the study, hypothesis being tested, the sample size used and its characteristics, major findings of the research and the conclusion made from the research (</w:t>
      </w:r>
      <w:proofErr w:type="spellStart"/>
      <w:r w:rsidRPr="00DF5E50">
        <w:t>Henneman</w:t>
      </w:r>
      <w:proofErr w:type="spellEnd"/>
      <w:r w:rsidRPr="00DF5E50">
        <w:t xml:space="preserve"> et al., 2018). </w:t>
      </w:r>
      <w:r w:rsidR="009C7925">
        <w:t xml:space="preserve">The introductory section offers detailed background information on the </w:t>
      </w:r>
      <w:r w:rsidR="009C7925">
        <w:lastRenderedPageBreak/>
        <w:t xml:space="preserve">problem stating why it is important to institute preventive measures to avoid or reduce interruptions in the hospital settings. The methods section offers a comprehensive description of the setting in which the research was conducted, the participants, the procedure and interventions used in the research, instruments utilized, and how the data analysis process was conducted. The results section summarizes the important findings form the research which </w:t>
      </w:r>
      <w:proofErr w:type="gramStart"/>
      <w:r w:rsidR="009C7925">
        <w:t>are</w:t>
      </w:r>
      <w:proofErr w:type="gramEnd"/>
      <w:r w:rsidR="009C7925">
        <w:t xml:space="preserve"> then discussed in the discussion section of the article. The limitations of the research were included towards the end of the discussion section, and the research concluded by making recommendation for future research (</w:t>
      </w:r>
      <w:proofErr w:type="spellStart"/>
      <w:r w:rsidR="009C7925" w:rsidRPr="00DF5E50">
        <w:t>Henneman</w:t>
      </w:r>
      <w:proofErr w:type="spellEnd"/>
      <w:r w:rsidR="009C7925" w:rsidRPr="00DF5E50">
        <w:t xml:space="preserve"> et al., 2018</w:t>
      </w:r>
      <w:r w:rsidR="009C7925">
        <w:t xml:space="preserve">). </w:t>
      </w:r>
    </w:p>
    <w:p w:rsidR="00ED29DA" w:rsidRPr="00DF5E50" w:rsidRDefault="00ED29DA" w:rsidP="00DF5E50">
      <w:pPr>
        <w:spacing w:line="480" w:lineRule="auto"/>
        <w:ind w:firstLine="720"/>
      </w:pPr>
      <w:r w:rsidRPr="00DF5E50">
        <w:t xml:space="preserve">The reasons why this article is a quantitative research are because </w:t>
      </w:r>
      <w:r w:rsidR="001856EF" w:rsidRPr="00DF5E50">
        <w:t>it directly measures the variables of interest collecting numeric data that is analyzed using statistical tools. Secondly, it employs one of the renowned qua</w:t>
      </w:r>
      <w:r w:rsidR="00FB78F1" w:rsidRPr="00DF5E50">
        <w:t xml:space="preserve">litative research designs, </w:t>
      </w:r>
      <w:r w:rsidR="001856EF" w:rsidRPr="00DF5E50">
        <w:t>that is</w:t>
      </w:r>
      <w:r w:rsidR="00FB78F1" w:rsidRPr="00DF5E50">
        <w:t>,</w:t>
      </w:r>
      <w:r w:rsidR="001856EF" w:rsidRPr="00DF5E50">
        <w:t xml:space="preserve"> quasi-experimental design</w:t>
      </w:r>
      <w:r w:rsidR="00FB78F1" w:rsidRPr="00DF5E50">
        <w:t xml:space="preserve">, a </w:t>
      </w:r>
      <w:r w:rsidR="001856EF" w:rsidRPr="00DF5E50">
        <w:t>quantitative interventional study design. Thirdly, it is the purpose of the research which uses the study design to test the primary hypothesis that the stay S.A.F.E. interruption management strategy would significantly (P&lt; .05) reduce distraction time away from a primary task following an interruption (</w:t>
      </w:r>
      <w:proofErr w:type="spellStart"/>
      <w:r w:rsidR="001856EF" w:rsidRPr="00DF5E50">
        <w:t>Henneman</w:t>
      </w:r>
      <w:proofErr w:type="spellEnd"/>
      <w:r w:rsidR="001856EF" w:rsidRPr="00DF5E50">
        <w:t xml:space="preserve"> et al., 2018).  </w:t>
      </w:r>
    </w:p>
    <w:p w:rsidR="00ED29DA" w:rsidRPr="000459D2" w:rsidRDefault="00ED29DA" w:rsidP="000459D2">
      <w:pPr>
        <w:spacing w:line="480" w:lineRule="auto"/>
        <w:jc w:val="center"/>
        <w:rPr>
          <w:b/>
        </w:rPr>
      </w:pPr>
      <w:r w:rsidRPr="000459D2">
        <w:rPr>
          <w:b/>
        </w:rPr>
        <w:t>Qualitative Article</w:t>
      </w:r>
    </w:p>
    <w:p w:rsidR="00ED29DA" w:rsidRPr="00DF5E50" w:rsidRDefault="00DF5E50" w:rsidP="000459D2">
      <w:pPr>
        <w:spacing w:after="0" w:line="480" w:lineRule="auto"/>
        <w:ind w:left="720" w:hanging="720"/>
      </w:pPr>
      <w:r>
        <w:t xml:space="preserve">Title: </w:t>
      </w:r>
      <w:r w:rsidR="00ED29DA" w:rsidRPr="00DF5E50">
        <w:t>Nurses’ Perception of Challenges in the Use of an Electronic Nursing Documentation System (</w:t>
      </w:r>
      <w:proofErr w:type="spellStart"/>
      <w:r w:rsidR="00ED29DA" w:rsidRPr="00DF5E50">
        <w:t>Heidarizadeh</w:t>
      </w:r>
      <w:proofErr w:type="spellEnd"/>
      <w:r w:rsidR="00ED29DA" w:rsidRPr="00DF5E50">
        <w:t xml:space="preserve"> et al., 2017)  </w:t>
      </w:r>
    </w:p>
    <w:p w:rsidR="00FB78F1" w:rsidRPr="00DF5E50" w:rsidRDefault="00FB78F1" w:rsidP="00DF5E50">
      <w:pPr>
        <w:spacing w:line="480" w:lineRule="auto"/>
        <w:ind w:firstLine="720"/>
      </w:pPr>
      <w:r w:rsidRPr="00DF5E50">
        <w:t xml:space="preserve">The major subheadings in this research include an abstract that provides a summary of what was done in the whole research indicating the study design, types of data, methods of data analysis employed in this research with a connotation of the major findings of the research. </w:t>
      </w:r>
      <w:r w:rsidR="00AF1675">
        <w:t xml:space="preserve">The introductory section offers comprehensive background information of the benefits and challenges </w:t>
      </w:r>
      <w:r w:rsidR="00AF1675">
        <w:lastRenderedPageBreak/>
        <w:t>of transitioning to electronic nursing documentation systems. This section is followed by a discussion of mater</w:t>
      </w:r>
      <w:r w:rsidR="00733A47">
        <w:t xml:space="preserve">ials and methods employed during the research with the main focus of discussion in this section being the data collection process or techniques employed. The results section offers a summary of what was obtained through the research which </w:t>
      </w:r>
      <w:proofErr w:type="gramStart"/>
      <w:r w:rsidR="00733A47">
        <w:t>are</w:t>
      </w:r>
      <w:proofErr w:type="gramEnd"/>
      <w:r w:rsidR="00733A47">
        <w:t xml:space="preserve"> put into context in the discussion section. The article concludes by stating the major conclusions that the researchers arrived at following a careful analysis of their data and one such major conclusion is the realization that improving the acceptance of electronic nursing report registration by Iranian nurses require a greater emphasis on the benefits of the system, since having become accustomed to the previous system and dealing with change appear to be the main obstacles against the acceptance of the new method (</w:t>
      </w:r>
      <w:proofErr w:type="spellStart"/>
      <w:r w:rsidR="00733A47" w:rsidRPr="00DF5E50">
        <w:t>Heidarizadeh</w:t>
      </w:r>
      <w:proofErr w:type="spellEnd"/>
      <w:r w:rsidR="00733A47" w:rsidRPr="00DF5E50">
        <w:t xml:space="preserve"> et al., 2017</w:t>
      </w:r>
      <w:r w:rsidR="00733A47">
        <w:t xml:space="preserve">).  </w:t>
      </w:r>
    </w:p>
    <w:p w:rsidR="005F3A5A" w:rsidRPr="00DF5E50" w:rsidRDefault="001856EF" w:rsidP="00DF5E50">
      <w:pPr>
        <w:spacing w:line="480" w:lineRule="auto"/>
        <w:ind w:firstLine="720"/>
      </w:pPr>
      <w:r w:rsidRPr="00DF5E50">
        <w:t>The reasons why this is a qualitative research is because the data analyzed in this study are in-depth narratives used to elicit the perceptions of nurses in Iran of the challenges of using an electronic documentation system (</w:t>
      </w:r>
      <w:proofErr w:type="spellStart"/>
      <w:r w:rsidR="00DF5E50" w:rsidRPr="00DF5E50">
        <w:t>Heidarizadeh</w:t>
      </w:r>
      <w:proofErr w:type="spellEnd"/>
      <w:r w:rsidR="00DF5E50" w:rsidRPr="00DF5E50">
        <w:t xml:space="preserve"> et al., 2017</w:t>
      </w:r>
      <w:r w:rsidRPr="00DF5E50">
        <w:t xml:space="preserve">). Secondly, the data analysis method in this research is content analysis synonymous with methods of data analysis employed for qualitative research. </w:t>
      </w:r>
    </w:p>
    <w:p w:rsidR="00DF5E50" w:rsidRDefault="00DF5E50">
      <w:r>
        <w:br w:type="page"/>
      </w:r>
    </w:p>
    <w:p w:rsidR="00FB78F1" w:rsidRPr="000459D2" w:rsidRDefault="00FB78F1" w:rsidP="00DF5E50">
      <w:pPr>
        <w:spacing w:line="480" w:lineRule="auto"/>
        <w:jc w:val="center"/>
        <w:rPr>
          <w:b/>
        </w:rPr>
      </w:pPr>
      <w:r w:rsidRPr="000459D2">
        <w:rPr>
          <w:b/>
        </w:rPr>
        <w:lastRenderedPageBreak/>
        <w:t>References</w:t>
      </w:r>
    </w:p>
    <w:p w:rsidR="00DF5E50" w:rsidRPr="00771E97" w:rsidRDefault="00DF5E50" w:rsidP="00DF5E50">
      <w:pPr>
        <w:spacing w:line="480" w:lineRule="auto"/>
        <w:ind w:left="720" w:hanging="720"/>
      </w:pPr>
      <w:proofErr w:type="spellStart"/>
      <w:r w:rsidRPr="00771E97">
        <w:t>Gordis</w:t>
      </w:r>
      <w:proofErr w:type="spellEnd"/>
      <w:r w:rsidRPr="00771E97">
        <w:t xml:space="preserve">, L. (2014). </w:t>
      </w:r>
      <w:proofErr w:type="gramStart"/>
      <w:r w:rsidRPr="00771E97">
        <w:rPr>
          <w:i/>
        </w:rPr>
        <w:t>Epidemiology</w:t>
      </w:r>
      <w:r w:rsidRPr="00771E97">
        <w:t>.</w:t>
      </w:r>
      <w:proofErr w:type="gramEnd"/>
      <w:r w:rsidRPr="00771E97">
        <w:t xml:space="preserve"> </w:t>
      </w:r>
      <w:proofErr w:type="gramStart"/>
      <w:r w:rsidRPr="00771E97">
        <w:t>5</w:t>
      </w:r>
      <w:r w:rsidRPr="00771E97">
        <w:rPr>
          <w:vertAlign w:val="superscript"/>
        </w:rPr>
        <w:t>th</w:t>
      </w:r>
      <w:r w:rsidRPr="00771E97">
        <w:t xml:space="preserve"> Edition.</w:t>
      </w:r>
      <w:proofErr w:type="gramEnd"/>
      <w:r w:rsidRPr="00771E97">
        <w:t xml:space="preserve"> Philadelphia: Saunders, Elsevier </w:t>
      </w:r>
    </w:p>
    <w:p w:rsidR="00FB78F1" w:rsidRPr="00771E97" w:rsidRDefault="00FB78F1" w:rsidP="00DF5E50">
      <w:pPr>
        <w:spacing w:line="480" w:lineRule="auto"/>
        <w:ind w:left="720" w:hanging="720"/>
      </w:pPr>
      <w:proofErr w:type="spellStart"/>
      <w:proofErr w:type="gramStart"/>
      <w:r w:rsidRPr="00771E97">
        <w:t>Heidarizadeh</w:t>
      </w:r>
      <w:proofErr w:type="spellEnd"/>
      <w:r w:rsidRPr="00771E97">
        <w:t xml:space="preserve">, K., </w:t>
      </w:r>
      <w:proofErr w:type="spellStart"/>
      <w:r w:rsidRPr="00771E97">
        <w:t>Rassouli</w:t>
      </w:r>
      <w:proofErr w:type="spellEnd"/>
      <w:r w:rsidRPr="00771E97">
        <w:t xml:space="preserve">, M., </w:t>
      </w:r>
      <w:proofErr w:type="spellStart"/>
      <w:r w:rsidRPr="00771E97">
        <w:t>Manoochehri</w:t>
      </w:r>
      <w:proofErr w:type="spellEnd"/>
      <w:r w:rsidRPr="00771E97">
        <w:t xml:space="preserve">, H., </w:t>
      </w:r>
      <w:proofErr w:type="spellStart"/>
      <w:r w:rsidRPr="00771E97">
        <w:t>Zagheri</w:t>
      </w:r>
      <w:proofErr w:type="spellEnd"/>
      <w:r w:rsidRPr="00771E97">
        <w:t xml:space="preserve">, T., &amp; </w:t>
      </w:r>
      <w:proofErr w:type="spellStart"/>
      <w:r w:rsidRPr="00771E97">
        <w:t>Ghorbanpour</w:t>
      </w:r>
      <w:proofErr w:type="spellEnd"/>
      <w:r w:rsidRPr="00771E97">
        <w:t>, R. (2017).</w:t>
      </w:r>
      <w:proofErr w:type="gramEnd"/>
      <w:r w:rsidRPr="00771E97">
        <w:t xml:space="preserve"> </w:t>
      </w:r>
      <w:proofErr w:type="gramStart"/>
      <w:r w:rsidR="00DF5E50" w:rsidRPr="00771E97">
        <w:t>Nurses’ Perception of Challenges in the Use of an Electronic Nursing Documentation System.</w:t>
      </w:r>
      <w:proofErr w:type="gramEnd"/>
      <w:r w:rsidR="00DF5E50" w:rsidRPr="00771E97">
        <w:t xml:space="preserve"> </w:t>
      </w:r>
      <w:proofErr w:type="spellStart"/>
      <w:r w:rsidRPr="00771E97">
        <w:rPr>
          <w:i/>
        </w:rPr>
        <w:t>Comput</w:t>
      </w:r>
      <w:proofErr w:type="spellEnd"/>
      <w:r w:rsidRPr="00771E97">
        <w:rPr>
          <w:i/>
        </w:rPr>
        <w:t xml:space="preserve"> Inform </w:t>
      </w:r>
      <w:proofErr w:type="spellStart"/>
      <w:proofErr w:type="gramStart"/>
      <w:r w:rsidRPr="00771E97">
        <w:rPr>
          <w:i/>
        </w:rPr>
        <w:t>Nurs</w:t>
      </w:r>
      <w:proofErr w:type="spellEnd"/>
      <w:r w:rsidRPr="00771E97">
        <w:rPr>
          <w:i/>
        </w:rPr>
        <w:t>.</w:t>
      </w:r>
      <w:r w:rsidRPr="00771E97">
        <w:t>,</w:t>
      </w:r>
      <w:proofErr w:type="gramEnd"/>
      <w:r w:rsidRPr="00771E97">
        <w:t xml:space="preserve"> 35(11): 599-605. </w:t>
      </w:r>
      <w:proofErr w:type="spellStart"/>
      <w:proofErr w:type="gramStart"/>
      <w:r w:rsidRPr="00771E97">
        <w:rPr>
          <w:rStyle w:val="citation-doi"/>
        </w:rPr>
        <w:t>doi</w:t>
      </w:r>
      <w:proofErr w:type="spellEnd"/>
      <w:proofErr w:type="gramEnd"/>
      <w:r w:rsidRPr="00771E97">
        <w:rPr>
          <w:rStyle w:val="citation-doi"/>
        </w:rPr>
        <w:t>: 10.1097/CIN.0000000000000358</w:t>
      </w:r>
    </w:p>
    <w:p w:rsidR="00FB78F1" w:rsidRPr="00771E97" w:rsidRDefault="00FB78F1" w:rsidP="00DF5E50">
      <w:pPr>
        <w:spacing w:line="480" w:lineRule="auto"/>
        <w:ind w:left="720" w:hanging="720"/>
      </w:pPr>
      <w:proofErr w:type="spellStart"/>
      <w:proofErr w:type="gramStart"/>
      <w:r w:rsidRPr="00771E97">
        <w:t>Henneman</w:t>
      </w:r>
      <w:proofErr w:type="spellEnd"/>
      <w:r w:rsidRPr="00771E97">
        <w:t xml:space="preserve">, E., </w:t>
      </w:r>
      <w:proofErr w:type="spellStart"/>
      <w:r w:rsidRPr="00771E97">
        <w:t>Marquard</w:t>
      </w:r>
      <w:proofErr w:type="spellEnd"/>
      <w:r w:rsidRPr="00771E97">
        <w:t xml:space="preserve">, L. J., Nicholas, C., Martinez, V., </w:t>
      </w:r>
      <w:proofErr w:type="spellStart"/>
      <w:r w:rsidRPr="00771E97">
        <w:t>DeSotto</w:t>
      </w:r>
      <w:proofErr w:type="spellEnd"/>
      <w:r w:rsidRPr="00771E97">
        <w:t xml:space="preserve">, K., Scott, S., </w:t>
      </w:r>
      <w:proofErr w:type="spellStart"/>
      <w:r w:rsidRPr="00771E97">
        <w:t>Soares</w:t>
      </w:r>
      <w:proofErr w:type="spellEnd"/>
      <w:r w:rsidRPr="00771E97">
        <w:t xml:space="preserve">, W., &amp; </w:t>
      </w:r>
      <w:proofErr w:type="spellStart"/>
      <w:r w:rsidRPr="00771E97">
        <w:t>Henneman</w:t>
      </w:r>
      <w:proofErr w:type="spellEnd"/>
      <w:r w:rsidRPr="00771E97">
        <w:t>, P. (2018).</w:t>
      </w:r>
      <w:proofErr w:type="gramEnd"/>
      <w:r w:rsidRPr="00771E97">
        <w:t xml:space="preserve"> The Stay S.A.F.E. Strategy for Managing Interruptions Reduces Distraction Time in the Simulated Clinical Setting. </w:t>
      </w:r>
      <w:proofErr w:type="spellStart"/>
      <w:r w:rsidRPr="00771E97">
        <w:rPr>
          <w:i/>
        </w:rPr>
        <w:t>Crit</w:t>
      </w:r>
      <w:proofErr w:type="spellEnd"/>
      <w:r w:rsidRPr="00771E97">
        <w:rPr>
          <w:i/>
        </w:rPr>
        <w:t xml:space="preserve"> Care </w:t>
      </w:r>
      <w:proofErr w:type="spellStart"/>
      <w:r w:rsidRPr="00771E97">
        <w:rPr>
          <w:i/>
        </w:rPr>
        <w:t>Nurs</w:t>
      </w:r>
      <w:proofErr w:type="spellEnd"/>
      <w:r w:rsidRPr="00771E97">
        <w:rPr>
          <w:i/>
        </w:rPr>
        <w:t xml:space="preserve"> Q</w:t>
      </w:r>
      <w:r w:rsidRPr="00771E97">
        <w:t xml:space="preserve">., 41(2): 215-223. </w:t>
      </w:r>
      <w:proofErr w:type="spellStart"/>
      <w:proofErr w:type="gramStart"/>
      <w:r w:rsidRPr="00771E97">
        <w:rPr>
          <w:rStyle w:val="citation-doi"/>
        </w:rPr>
        <w:t>doi</w:t>
      </w:r>
      <w:proofErr w:type="spellEnd"/>
      <w:proofErr w:type="gramEnd"/>
      <w:r w:rsidRPr="00771E97">
        <w:rPr>
          <w:rStyle w:val="citation-doi"/>
        </w:rPr>
        <w:t>: 10.1097/CNQ.000</w:t>
      </w:r>
      <w:bookmarkStart w:id="0" w:name="_GoBack"/>
      <w:bookmarkEnd w:id="0"/>
      <w:r w:rsidRPr="00771E97">
        <w:rPr>
          <w:rStyle w:val="citation-doi"/>
        </w:rPr>
        <w:t>0000000000201</w:t>
      </w:r>
    </w:p>
    <w:sectPr w:rsidR="00FB78F1" w:rsidRPr="00771E9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8AC" w:rsidRDefault="000028AC" w:rsidP="00DF5E50">
      <w:pPr>
        <w:spacing w:after="0" w:line="240" w:lineRule="auto"/>
      </w:pPr>
      <w:r>
        <w:separator/>
      </w:r>
    </w:p>
  </w:endnote>
  <w:endnote w:type="continuationSeparator" w:id="0">
    <w:p w:rsidR="000028AC" w:rsidRDefault="000028AC" w:rsidP="00DF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8AC" w:rsidRDefault="000028AC" w:rsidP="00DF5E50">
      <w:pPr>
        <w:spacing w:after="0" w:line="240" w:lineRule="auto"/>
      </w:pPr>
      <w:r>
        <w:separator/>
      </w:r>
    </w:p>
  </w:footnote>
  <w:footnote w:type="continuationSeparator" w:id="0">
    <w:p w:rsidR="000028AC" w:rsidRDefault="000028AC" w:rsidP="00DF5E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991794"/>
      <w:docPartObj>
        <w:docPartGallery w:val="Page Numbers (Top of Page)"/>
        <w:docPartUnique/>
      </w:docPartObj>
    </w:sdtPr>
    <w:sdtEndPr>
      <w:rPr>
        <w:noProof/>
      </w:rPr>
    </w:sdtEndPr>
    <w:sdtContent>
      <w:p w:rsidR="00DF5E50" w:rsidRDefault="00DF5E50">
        <w:pPr>
          <w:pStyle w:val="Header"/>
          <w:jc w:val="right"/>
        </w:pPr>
        <w:r>
          <w:fldChar w:fldCharType="begin"/>
        </w:r>
        <w:r>
          <w:instrText xml:space="preserve"> PAGE   \* MERGEFORMAT </w:instrText>
        </w:r>
        <w:r>
          <w:fldChar w:fldCharType="separate"/>
        </w:r>
        <w:r w:rsidR="000459D2">
          <w:rPr>
            <w:noProof/>
          </w:rPr>
          <w:t>6</w:t>
        </w:r>
        <w:r>
          <w:rPr>
            <w:noProof/>
          </w:rPr>
          <w:fldChar w:fldCharType="end"/>
        </w:r>
      </w:p>
    </w:sdtContent>
  </w:sdt>
  <w:p w:rsidR="00DF5E50" w:rsidRDefault="00DF5E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34E"/>
    <w:rsid w:val="000028AC"/>
    <w:rsid w:val="000459D2"/>
    <w:rsid w:val="001856EF"/>
    <w:rsid w:val="0029738A"/>
    <w:rsid w:val="0044115B"/>
    <w:rsid w:val="005072E4"/>
    <w:rsid w:val="005F3A5A"/>
    <w:rsid w:val="00733A47"/>
    <w:rsid w:val="007628B1"/>
    <w:rsid w:val="00771E97"/>
    <w:rsid w:val="009C7925"/>
    <w:rsid w:val="00AF1675"/>
    <w:rsid w:val="00B608B6"/>
    <w:rsid w:val="00D74D84"/>
    <w:rsid w:val="00DF5E50"/>
    <w:rsid w:val="00ED29DA"/>
    <w:rsid w:val="00ED718A"/>
    <w:rsid w:val="00EE6279"/>
    <w:rsid w:val="00F8034E"/>
    <w:rsid w:val="00FB7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doi">
    <w:name w:val="citation-doi"/>
    <w:basedOn w:val="DefaultParagraphFont"/>
    <w:rsid w:val="00FB78F1"/>
  </w:style>
  <w:style w:type="paragraph" w:styleId="Header">
    <w:name w:val="header"/>
    <w:basedOn w:val="Normal"/>
    <w:link w:val="HeaderChar"/>
    <w:uiPriority w:val="99"/>
    <w:unhideWhenUsed/>
    <w:rsid w:val="00DF5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E50"/>
  </w:style>
  <w:style w:type="paragraph" w:styleId="Footer">
    <w:name w:val="footer"/>
    <w:basedOn w:val="Normal"/>
    <w:link w:val="FooterChar"/>
    <w:uiPriority w:val="99"/>
    <w:unhideWhenUsed/>
    <w:rsid w:val="00DF5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E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doi">
    <w:name w:val="citation-doi"/>
    <w:basedOn w:val="DefaultParagraphFont"/>
    <w:rsid w:val="00FB78F1"/>
  </w:style>
  <w:style w:type="paragraph" w:styleId="Header">
    <w:name w:val="header"/>
    <w:basedOn w:val="Normal"/>
    <w:link w:val="HeaderChar"/>
    <w:uiPriority w:val="99"/>
    <w:unhideWhenUsed/>
    <w:rsid w:val="00DF5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E50"/>
  </w:style>
  <w:style w:type="paragraph" w:styleId="Footer">
    <w:name w:val="footer"/>
    <w:basedOn w:val="Normal"/>
    <w:link w:val="FooterChar"/>
    <w:uiPriority w:val="99"/>
    <w:unhideWhenUsed/>
    <w:rsid w:val="00DF5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10</cp:revision>
  <dcterms:created xsi:type="dcterms:W3CDTF">2020-11-20T15:15:00Z</dcterms:created>
  <dcterms:modified xsi:type="dcterms:W3CDTF">2020-11-22T04:44:00Z</dcterms:modified>
</cp:coreProperties>
</file>